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7268EE" w:rsidRDefault="007268EE" w:rsidP="007268EE">
      <w:pPr>
        <w:ind w:firstLine="720"/>
        <w:rPr>
          <w:szCs w:val="24"/>
        </w:rPr>
      </w:pPr>
      <w:r>
        <w:t xml:space="preserve">                                              </w:t>
      </w:r>
      <w:r w:rsidRPr="007268EE">
        <w:rPr>
          <w:szCs w:val="24"/>
        </w:rPr>
        <w:t xml:space="preserve"> </w:t>
      </w:r>
      <w:r>
        <w:rPr>
          <w:szCs w:val="24"/>
        </w:rPr>
        <w:t>Financial Crisis of 2008</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4419C" w:rsidRDefault="00E4419C" w:rsidP="00E4419C">
      <w:pPr>
        <w:ind w:firstLine="720"/>
        <w:jc w:val="center"/>
        <w:rPr>
          <w:szCs w:val="24"/>
        </w:rPr>
      </w:pPr>
      <w:r>
        <w:rPr>
          <w:szCs w:val="24"/>
        </w:rPr>
        <w:lastRenderedPageBreak/>
        <w:t>Financial Crisis of 2008</w:t>
      </w:r>
    </w:p>
    <w:p w:rsidR="00E4419C" w:rsidRPr="00902892" w:rsidRDefault="00E4419C" w:rsidP="00E4419C">
      <w:pPr>
        <w:ind w:firstLine="720"/>
        <w:rPr>
          <w:b/>
          <w:szCs w:val="24"/>
        </w:rPr>
      </w:pPr>
      <w:r>
        <w:rPr>
          <w:szCs w:val="24"/>
        </w:rPr>
        <w:t xml:space="preserve"> </w:t>
      </w:r>
      <w:r w:rsidRPr="00902892">
        <w:rPr>
          <w:b/>
          <w:szCs w:val="24"/>
        </w:rPr>
        <w:t>Introduction</w:t>
      </w:r>
    </w:p>
    <w:p w:rsidR="00E4419C" w:rsidRPr="008C4636" w:rsidRDefault="00E4419C" w:rsidP="00E4419C">
      <w:pPr>
        <w:ind w:firstLine="720"/>
        <w:rPr>
          <w:szCs w:val="24"/>
        </w:rPr>
      </w:pPr>
      <w:r w:rsidRPr="008C4636">
        <w:rPr>
          <w:szCs w:val="24"/>
        </w:rPr>
        <w:t xml:space="preserve">The financial crisis of 2008 was a severe economic crisis that took place in the US. The problem started back in 2007 where the subprime mortgage market began receiving a crisis that developed into a huge international banking crisis. The Lehman Brother investment bank collapsed on 15th September 2008 leading to the economic crisis in the US. Lehman Brother bank played an important role in creating a pool fund that could get borrowed by different countries. The World Financial System got maintained through bailing out financial institutions with adequate funds for creating proper investments. Most of the banking institutions lacked enough money to get used in developmental programs. A global economic recession followed in America with other countries such as China and Japan also getting affected. In Europe, the European Debt Crisis happened in most of the banking systems of the European countries. Financial stability in most parts of America and Europe reduced leading to limited investments. In 2010, the Consumer Protection Act got established to promote financial stability within the US. Money circulation was to get promoted through the act in all parts of the US. </w:t>
      </w:r>
    </w:p>
    <w:p w:rsidR="00E4419C" w:rsidRPr="00902892" w:rsidRDefault="00E4419C" w:rsidP="00E4419C">
      <w:pPr>
        <w:ind w:firstLine="720"/>
        <w:rPr>
          <w:b/>
          <w:szCs w:val="24"/>
        </w:rPr>
      </w:pPr>
      <w:r w:rsidRPr="00902892">
        <w:rPr>
          <w:b/>
          <w:szCs w:val="24"/>
        </w:rPr>
        <w:t>Causes of the financial crisis of 2008</w:t>
      </w:r>
    </w:p>
    <w:p w:rsidR="00E4419C" w:rsidRPr="00E4419C" w:rsidRDefault="00E4419C" w:rsidP="00E4419C">
      <w:pPr>
        <w:ind w:firstLine="720"/>
        <w:rPr>
          <w:color w:val="943634" w:themeColor="accent2" w:themeShade="BF"/>
          <w:szCs w:val="24"/>
        </w:rPr>
      </w:pPr>
      <w:r w:rsidRPr="00E4419C">
        <w:rPr>
          <w:color w:val="943634" w:themeColor="accent2" w:themeShade="BF"/>
          <w:szCs w:val="24"/>
        </w:rPr>
        <w:t>Growth of the housing bubble</w:t>
      </w:r>
    </w:p>
    <w:p w:rsidR="00E4419C" w:rsidRPr="008C4636" w:rsidRDefault="00E4419C" w:rsidP="00E4419C">
      <w:pPr>
        <w:ind w:firstLine="720"/>
        <w:rPr>
          <w:szCs w:val="24"/>
        </w:rPr>
      </w:pPr>
      <w:r w:rsidRPr="008C4636">
        <w:rPr>
          <w:szCs w:val="24"/>
        </w:rPr>
        <w:t>In 2006, housing prices within America started to fall an indication that the economy had some problems. Most of the realtors thought the high prices of housing would get maintained at a sustainable level for all the citizens but never knew their many homeowners without appropriate credit. Most banks allowed people to access 100 percent of loans without determining their creditworthiness</w:t>
      </w:r>
      <w:r>
        <w:rPr>
          <w:szCs w:val="24"/>
        </w:rPr>
        <w:t xml:space="preserve"> (Bénétrix, Lane &amp; Shambaugh, 2015)</w:t>
      </w:r>
      <w:r w:rsidRPr="008C4636">
        <w:rPr>
          <w:szCs w:val="24"/>
        </w:rPr>
        <w:t xml:space="preserve">. All these were promoted by the </w:t>
      </w:r>
      <w:r w:rsidRPr="008C4636">
        <w:rPr>
          <w:szCs w:val="24"/>
        </w:rPr>
        <w:lastRenderedPageBreak/>
        <w:t xml:space="preserve">Commodity Futures Modernization Act that allowed banks to trade products sold to investors. The mortgages lacked the creation of home loans to get used as collateral. The profitable derivatives made sure most people become unsatisfied hence wanted more mortgages. Most people acquired a lot of loans to purchase mortgages without their viability of repayment getting determined. </w:t>
      </w:r>
    </w:p>
    <w:p w:rsidR="00E4419C" w:rsidRPr="00E4419C" w:rsidRDefault="00E4419C" w:rsidP="00E4419C">
      <w:pPr>
        <w:ind w:firstLine="720"/>
        <w:rPr>
          <w:color w:val="943634" w:themeColor="accent2" w:themeShade="BF"/>
          <w:szCs w:val="24"/>
        </w:rPr>
      </w:pPr>
      <w:r w:rsidRPr="00E4419C">
        <w:rPr>
          <w:color w:val="943634" w:themeColor="accent2" w:themeShade="BF"/>
          <w:szCs w:val="24"/>
        </w:rPr>
        <w:t>Unscrupulous underwriting practices</w:t>
      </w:r>
    </w:p>
    <w:p w:rsidR="00E4419C" w:rsidRPr="008C4636" w:rsidRDefault="00E4419C" w:rsidP="00E4419C">
      <w:pPr>
        <w:ind w:firstLine="720"/>
        <w:rPr>
          <w:szCs w:val="24"/>
        </w:rPr>
      </w:pPr>
      <w:r w:rsidRPr="008C4636">
        <w:rPr>
          <w:szCs w:val="24"/>
        </w:rPr>
        <w:t>Furthermore, Hedge Funds, as well as other financial institutions in different parts of the world, owned mutual funds, mortgage securities, and pension funds. Banks bought the mortgage plans and later sold them making it impossible to price derivatives. In 2007, most banks panicked about the developing financial crisis and stopped lending from one another. Most banks never wanted to receive losses associated with financial crisis hence stopped other banks from providing worthless mortgages as collateral</w:t>
      </w:r>
      <w:r w:rsidRPr="00884A55">
        <w:rPr>
          <w:szCs w:val="24"/>
        </w:rPr>
        <w:t xml:space="preserve"> </w:t>
      </w:r>
      <w:r>
        <w:rPr>
          <w:szCs w:val="24"/>
        </w:rPr>
        <w:t>(Bénétrix, Lane &amp; Shambaugh, 2015)</w:t>
      </w:r>
      <w:r w:rsidRPr="008C4636">
        <w:rPr>
          <w:szCs w:val="24"/>
        </w:rPr>
        <w:t xml:space="preserve">. The process led to the rise of interbank borrowing costs. The Federal Reserve commenced creating liquidity that would allow banking systems to maintain the provision of loans but it was not successful. The financial crisis of 2008 spread from the US to most countries on different continents. Defaults of loans increased in the sectors of housing and leading to other sectors of the economy. The loss of money from defaulters slowed economic activities making banking institutions to get unable to restore commercial markets. </w:t>
      </w:r>
    </w:p>
    <w:p w:rsidR="00E4419C" w:rsidRPr="00E4419C" w:rsidRDefault="00E4419C" w:rsidP="00E4419C">
      <w:pPr>
        <w:ind w:firstLine="720"/>
        <w:rPr>
          <w:color w:val="943634" w:themeColor="accent2" w:themeShade="BF"/>
          <w:szCs w:val="24"/>
        </w:rPr>
      </w:pPr>
      <w:r w:rsidRPr="00E4419C">
        <w:rPr>
          <w:color w:val="943634" w:themeColor="accent2" w:themeShade="BF"/>
          <w:szCs w:val="24"/>
        </w:rPr>
        <w:t xml:space="preserve">Predatory lending </w:t>
      </w:r>
    </w:p>
    <w:p w:rsidR="00E4419C" w:rsidRPr="008C4636" w:rsidRDefault="00E4419C" w:rsidP="00E4419C">
      <w:pPr>
        <w:ind w:firstLine="720"/>
        <w:rPr>
          <w:szCs w:val="24"/>
        </w:rPr>
      </w:pPr>
      <w:r w:rsidRPr="008C4636">
        <w:rPr>
          <w:szCs w:val="24"/>
        </w:rPr>
        <w:t xml:space="preserve">Most unscrupulous lenders persuaded borrowers to engage in unsafe processes of securing loans to carry out inappropriate activities. False advertising made most high mortgage homeowners to only make interest on their houses sold. A reduction in the pricing of houses </w:t>
      </w:r>
      <w:r w:rsidRPr="008C4636">
        <w:rPr>
          <w:szCs w:val="24"/>
        </w:rPr>
        <w:lastRenderedPageBreak/>
        <w:t>made homeowners receive low monthly payments since their home equity had disappeared. The financial condition in the US worsened with cases of fraud increasing</w:t>
      </w:r>
      <w:r>
        <w:rPr>
          <w:szCs w:val="24"/>
        </w:rPr>
        <w:t xml:space="preserve"> (Luchtenberg </w:t>
      </w:r>
      <w:r w:rsidRPr="00B63C05">
        <w:rPr>
          <w:szCs w:val="24"/>
        </w:rPr>
        <w:t xml:space="preserve">&amp; </w:t>
      </w:r>
      <w:r>
        <w:rPr>
          <w:szCs w:val="24"/>
        </w:rPr>
        <w:t>Vu, 2015)</w:t>
      </w:r>
      <w:r w:rsidRPr="008C4636">
        <w:rPr>
          <w:szCs w:val="24"/>
        </w:rPr>
        <w:t xml:space="preserve">. Falsification of mortgage documents led to a reduction in the prices of houses hence limited buyers would get attracted to such a deal. The financial crisis made most of the houses to have reduced pricing with the homeowners recording massive losses. </w:t>
      </w:r>
    </w:p>
    <w:p w:rsidR="00E4419C" w:rsidRPr="00902892" w:rsidRDefault="00E4419C" w:rsidP="00E4419C">
      <w:pPr>
        <w:ind w:firstLine="720"/>
        <w:rPr>
          <w:b/>
          <w:szCs w:val="24"/>
        </w:rPr>
      </w:pPr>
      <w:r w:rsidRPr="00902892">
        <w:rPr>
          <w:b/>
          <w:szCs w:val="24"/>
        </w:rPr>
        <w:t>Cost of 2008 Financial Crisis</w:t>
      </w:r>
    </w:p>
    <w:p w:rsidR="00E4419C" w:rsidRPr="008C4636" w:rsidRDefault="00E4419C" w:rsidP="00E4419C">
      <w:pPr>
        <w:ind w:firstLine="720"/>
        <w:rPr>
          <w:szCs w:val="24"/>
        </w:rPr>
      </w:pPr>
      <w:r w:rsidRPr="008C4636">
        <w:rPr>
          <w:szCs w:val="24"/>
        </w:rPr>
        <w:t>Firstly, the US stock market declined in 2008 as a result of reduced monetary income in banking institutions</w:t>
      </w:r>
      <w:r w:rsidRPr="00D35913">
        <w:rPr>
          <w:szCs w:val="24"/>
        </w:rPr>
        <w:t xml:space="preserve"> </w:t>
      </w:r>
      <w:r>
        <w:rPr>
          <w:szCs w:val="24"/>
        </w:rPr>
        <w:t xml:space="preserve">(Luchtenberg </w:t>
      </w:r>
      <w:r w:rsidRPr="00B63C05">
        <w:rPr>
          <w:szCs w:val="24"/>
        </w:rPr>
        <w:t xml:space="preserve">&amp; </w:t>
      </w:r>
      <w:r>
        <w:rPr>
          <w:szCs w:val="24"/>
        </w:rPr>
        <w:t>Vu, 2015)</w:t>
      </w:r>
      <w:r w:rsidRPr="008C4636">
        <w:rPr>
          <w:szCs w:val="24"/>
        </w:rPr>
        <w:t xml:space="preserve">. A fall of more than 50% got recorded in the American economy and the financial crisis is compared to the Great Depression that had a fall of 54.7%. The reduction of the amount of money that could get used in creating investments was high. The financial viability of the US to create jobs and provide bailouts reduced. The difference in value in the gross domestic product led to a reduction in the budget of the US. The government reduced its bailout to other countries to make sure it stabilized its stick market. It took a long time for the stock market of America to stabilize and ensure productive economic growth gets created. A total of $22 trillion got lost in the American economy as a result of the adverse effects of a financial crisis. The stock market got affected in a manner that led to the creation of a few jobs and poor money circulation as a result of investors moving away from the country. </w:t>
      </w:r>
    </w:p>
    <w:p w:rsidR="00E4419C" w:rsidRPr="008C4636" w:rsidRDefault="00E4419C" w:rsidP="00E4419C">
      <w:pPr>
        <w:ind w:firstLine="720"/>
        <w:rPr>
          <w:szCs w:val="24"/>
        </w:rPr>
      </w:pPr>
      <w:r w:rsidRPr="008C4636">
        <w:rPr>
          <w:szCs w:val="24"/>
        </w:rPr>
        <w:t>Secondly, most of the financial institutions recorded massive losses in their liquidity</w:t>
      </w:r>
      <w:r w:rsidRPr="00342C0A">
        <w:rPr>
          <w:szCs w:val="24"/>
        </w:rPr>
        <w:t xml:space="preserve"> </w:t>
      </w:r>
      <w:r>
        <w:rPr>
          <w:szCs w:val="24"/>
        </w:rPr>
        <w:t>(Coleman &amp; Feler, 2015)</w:t>
      </w:r>
      <w:r w:rsidRPr="008C4636">
        <w:rPr>
          <w:szCs w:val="24"/>
        </w:rPr>
        <w:t xml:space="preserve">. The number of funds that got used in the process of creating investments and loans reduced in the United Kingdom. Banks restricted borrowing to one another and people for fear of getting affected by reduced liquidity. Losses inform of mortgages </w:t>
      </w:r>
      <w:r w:rsidRPr="008C4636">
        <w:rPr>
          <w:szCs w:val="24"/>
        </w:rPr>
        <w:lastRenderedPageBreak/>
        <w:t xml:space="preserve">and poor loan provisions made most financial institutions lack the security of their practices making investors shy away. Most banks were unable to continue operating leading to acquisition by private individuals. Banks in America recorded a loss of 60% with those in Europe being at 40%. The reduction in the financial viability of most financial institutions led to unemployment cases and a lack of money circulation. Banking institutions could not promote systematic control of money circulation that could get used by investors in creating developments. </w:t>
      </w:r>
    </w:p>
    <w:p w:rsidR="00E4419C" w:rsidRPr="008C4636" w:rsidRDefault="00E4419C" w:rsidP="00E4419C">
      <w:pPr>
        <w:ind w:firstLine="720"/>
        <w:rPr>
          <w:szCs w:val="24"/>
        </w:rPr>
      </w:pPr>
      <w:r w:rsidRPr="008C4636">
        <w:rPr>
          <w:szCs w:val="24"/>
        </w:rPr>
        <w:t>Thirdly, there was a decline in the amount of wealth that got generated by people. A direct relationship exists between wealth and government spending. A large population of Americans lost approximately a quarter of their net worth as a result of the economic recession. Most wealthy homeowners could not make appropriate profits on their houses that were to get sold. There was the limited purchase of houses in different parts of the US leading to a reduction in the amount achieved in the real estate industry</w:t>
      </w:r>
      <w:r w:rsidRPr="001B7A9A">
        <w:rPr>
          <w:szCs w:val="24"/>
        </w:rPr>
        <w:t xml:space="preserve"> </w:t>
      </w:r>
      <w:r>
        <w:rPr>
          <w:szCs w:val="24"/>
        </w:rPr>
        <w:t>(</w:t>
      </w:r>
      <w:r w:rsidRPr="00B63C05">
        <w:rPr>
          <w:szCs w:val="24"/>
        </w:rPr>
        <w:t>Persaki</w:t>
      </w:r>
      <w:r>
        <w:rPr>
          <w:szCs w:val="24"/>
        </w:rPr>
        <w:t>s &amp; Iatridis, 2016)</w:t>
      </w:r>
      <w:r w:rsidRPr="008C4636">
        <w:rPr>
          <w:szCs w:val="24"/>
        </w:rPr>
        <w:t xml:space="preserve">. The low amount of money got received by people in the process of purchasing houses. Homeowners extracted equity from their houses that led to house prices collapse in various parts of Europe and America. </w:t>
      </w:r>
    </w:p>
    <w:p w:rsidR="00E4419C" w:rsidRDefault="00E4419C" w:rsidP="00E4419C">
      <w:pPr>
        <w:ind w:firstLine="720"/>
        <w:rPr>
          <w:szCs w:val="24"/>
        </w:rPr>
      </w:pPr>
      <w:r w:rsidRPr="008C4636">
        <w:rPr>
          <w:szCs w:val="24"/>
        </w:rPr>
        <w:t>In conclusion, the financial crisis of 2008 created a massive problem for the government of America and other countries. The financial crisis led to a reduction of wealth, employment and increased human suffering. The banking institutions were faced with borrowing and lending problems that created inadequate fund circulation. Development of proper government policies that control the process of obtaining mortgages needs to get developed. Controlling activities of banking has been crucial in ensuring a balanced equilibrium is developed. The prevention of financial crises will influence the promotion of better policies of development.</w:t>
      </w:r>
    </w:p>
    <w:p w:rsidR="00E4419C" w:rsidRDefault="00E4419C" w:rsidP="00E4419C">
      <w:pPr>
        <w:ind w:firstLine="720"/>
        <w:rPr>
          <w:szCs w:val="24"/>
        </w:rPr>
      </w:pPr>
    </w:p>
    <w:p w:rsidR="00E4419C" w:rsidRPr="00AB2B35" w:rsidRDefault="00E4419C" w:rsidP="00E4419C">
      <w:pPr>
        <w:ind w:firstLine="720"/>
        <w:jc w:val="center"/>
        <w:rPr>
          <w:szCs w:val="24"/>
        </w:rPr>
      </w:pPr>
      <w:r>
        <w:rPr>
          <w:szCs w:val="24"/>
        </w:rPr>
        <w:lastRenderedPageBreak/>
        <w:t>References</w:t>
      </w:r>
    </w:p>
    <w:p w:rsidR="00E4419C" w:rsidRPr="00B63C05" w:rsidRDefault="00E4419C" w:rsidP="00E4419C">
      <w:pPr>
        <w:spacing w:after="0"/>
        <w:ind w:left="284" w:hanging="284"/>
        <w:rPr>
          <w:szCs w:val="24"/>
        </w:rPr>
      </w:pPr>
      <w:r w:rsidRPr="00B63C05">
        <w:rPr>
          <w:szCs w:val="24"/>
        </w:rPr>
        <w:t xml:space="preserve">Bénétrix, A. S., Lane, P. R., &amp; Shambaugh, J. C. (2015). International currency exposures, valuation effects and the global financial crisis. </w:t>
      </w:r>
      <w:r w:rsidRPr="00B63C05">
        <w:rPr>
          <w:i/>
          <w:iCs/>
          <w:szCs w:val="24"/>
        </w:rPr>
        <w:t>Journal of International Economics</w:t>
      </w:r>
      <w:r w:rsidRPr="00B63C05">
        <w:rPr>
          <w:szCs w:val="24"/>
        </w:rPr>
        <w:t xml:space="preserve">, </w:t>
      </w:r>
      <w:r w:rsidRPr="00B63C05">
        <w:rPr>
          <w:i/>
          <w:iCs/>
          <w:szCs w:val="24"/>
        </w:rPr>
        <w:t>96</w:t>
      </w:r>
      <w:r w:rsidRPr="00B63C05">
        <w:rPr>
          <w:szCs w:val="24"/>
        </w:rPr>
        <w:t>, S98-S109.</w:t>
      </w:r>
      <w:bookmarkStart w:id="0" w:name="_GoBack"/>
      <w:bookmarkEnd w:id="0"/>
    </w:p>
    <w:p w:rsidR="00E4419C" w:rsidRPr="00B63C05" w:rsidRDefault="00E4419C" w:rsidP="00E4419C">
      <w:pPr>
        <w:spacing w:after="0"/>
        <w:ind w:left="284" w:hanging="284"/>
        <w:rPr>
          <w:szCs w:val="24"/>
        </w:rPr>
      </w:pPr>
      <w:r w:rsidRPr="00B63C05">
        <w:rPr>
          <w:szCs w:val="24"/>
        </w:rPr>
        <w:t xml:space="preserve">Coleman, N., &amp; Feler, L. (2015). Bank ownership, lending, and local economic performance during the 2008–2009 financial crisis. </w:t>
      </w:r>
      <w:r w:rsidRPr="00B63C05">
        <w:rPr>
          <w:i/>
          <w:iCs/>
          <w:szCs w:val="24"/>
        </w:rPr>
        <w:t>Journal of Monetary Economics</w:t>
      </w:r>
      <w:r w:rsidRPr="00B63C05">
        <w:rPr>
          <w:szCs w:val="24"/>
        </w:rPr>
        <w:t xml:space="preserve">, </w:t>
      </w:r>
      <w:r w:rsidRPr="00B63C05">
        <w:rPr>
          <w:i/>
          <w:iCs/>
          <w:szCs w:val="24"/>
        </w:rPr>
        <w:t>71</w:t>
      </w:r>
      <w:r w:rsidRPr="00B63C05">
        <w:rPr>
          <w:szCs w:val="24"/>
        </w:rPr>
        <w:t>, 50-66.</w:t>
      </w:r>
    </w:p>
    <w:p w:rsidR="00E4419C" w:rsidRPr="00B63C05" w:rsidRDefault="00E4419C" w:rsidP="00E4419C">
      <w:pPr>
        <w:spacing w:after="0"/>
        <w:ind w:left="284" w:hanging="284"/>
        <w:rPr>
          <w:szCs w:val="24"/>
        </w:rPr>
      </w:pPr>
      <w:r w:rsidRPr="00B63C05">
        <w:rPr>
          <w:szCs w:val="24"/>
        </w:rPr>
        <w:t xml:space="preserve">Luchtenberg, K. F., &amp; Vu, Q. V. (2015). The 2008 financial crisis: Stock market contagion and its determinants. </w:t>
      </w:r>
      <w:r w:rsidRPr="00B63C05">
        <w:rPr>
          <w:i/>
          <w:iCs/>
          <w:szCs w:val="24"/>
        </w:rPr>
        <w:t>Research in International Business and Finance</w:t>
      </w:r>
      <w:r w:rsidRPr="00B63C05">
        <w:rPr>
          <w:szCs w:val="24"/>
        </w:rPr>
        <w:t xml:space="preserve">, </w:t>
      </w:r>
      <w:r w:rsidRPr="00B63C05">
        <w:rPr>
          <w:i/>
          <w:iCs/>
          <w:szCs w:val="24"/>
        </w:rPr>
        <w:t>33</w:t>
      </w:r>
      <w:r w:rsidRPr="00B63C05">
        <w:rPr>
          <w:szCs w:val="24"/>
        </w:rPr>
        <w:t>, 178-203.</w:t>
      </w:r>
    </w:p>
    <w:p w:rsidR="00E4419C" w:rsidRPr="00B63C05" w:rsidRDefault="00E4419C" w:rsidP="00E4419C">
      <w:pPr>
        <w:spacing w:after="0"/>
        <w:ind w:left="284" w:hanging="284"/>
        <w:rPr>
          <w:szCs w:val="24"/>
        </w:rPr>
      </w:pPr>
      <w:r w:rsidRPr="00B63C05">
        <w:rPr>
          <w:szCs w:val="24"/>
        </w:rPr>
        <w:t xml:space="preserve">Persakis, A., &amp; Iatridis, G. E. (2016). Audit quality, investor protection and earnings management during the financial crisis of 2008: An international perspective. </w:t>
      </w:r>
      <w:r w:rsidRPr="00B63C05">
        <w:rPr>
          <w:i/>
          <w:iCs/>
          <w:szCs w:val="24"/>
        </w:rPr>
        <w:t>Journal of International Financial Markets, Institutions and Money</w:t>
      </w:r>
      <w:r w:rsidRPr="00B63C05">
        <w:rPr>
          <w:szCs w:val="24"/>
        </w:rPr>
        <w:t xml:space="preserve">, </w:t>
      </w:r>
      <w:r w:rsidRPr="00B63C05">
        <w:rPr>
          <w:i/>
          <w:iCs/>
          <w:szCs w:val="24"/>
        </w:rPr>
        <w:t>41</w:t>
      </w:r>
      <w:r w:rsidRPr="00B63C05">
        <w:rPr>
          <w:szCs w:val="24"/>
        </w:rPr>
        <w:t>, 73-101.</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F27" w:rsidRDefault="00526F27" w:rsidP="00790ECD">
      <w:pPr>
        <w:spacing w:after="0" w:line="240" w:lineRule="auto"/>
      </w:pPr>
      <w:r>
        <w:separator/>
      </w:r>
    </w:p>
  </w:endnote>
  <w:endnote w:type="continuationSeparator" w:id="0">
    <w:p w:rsidR="00526F27" w:rsidRDefault="00526F2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F27" w:rsidRDefault="00526F27" w:rsidP="00790ECD">
      <w:pPr>
        <w:spacing w:after="0" w:line="240" w:lineRule="auto"/>
      </w:pPr>
      <w:r>
        <w:separator/>
      </w:r>
    </w:p>
  </w:footnote>
  <w:footnote w:type="continuationSeparator" w:id="0">
    <w:p w:rsidR="00526F27" w:rsidRDefault="00526F27"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F5C6C">
        <w:pPr>
          <w:pStyle w:val="Header"/>
          <w:jc w:val="right"/>
        </w:pPr>
        <w:r>
          <w:t>FINANCIAL CRISIS OF 2008</w:t>
        </w:r>
        <w:r w:rsidR="003A2F85">
          <w:tab/>
        </w:r>
        <w:r w:rsidR="003A2F85">
          <w:tab/>
        </w:r>
        <w:r w:rsidR="00052DA2">
          <w:fldChar w:fldCharType="begin"/>
        </w:r>
        <w:r w:rsidR="00052DA2">
          <w:instrText xml:space="preserve"> PAGE   \* MERGEFORMAT </w:instrText>
        </w:r>
        <w:r w:rsidR="00052DA2">
          <w:fldChar w:fldCharType="separate"/>
        </w:r>
        <w:r w:rsidR="004133DA">
          <w:rPr>
            <w:noProof/>
          </w:rPr>
          <w:t>6</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7A6881">
      <w:t>g Head: FINANCIAL CRISIS OF 2008</w:t>
    </w:r>
    <w:r w:rsidR="00D5124F">
      <w:t xml:space="preserve">                                                                             </w:t>
    </w:r>
    <w:r w:rsidR="007A6881">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133DA"/>
    <w:rsid w:val="004B10DF"/>
    <w:rsid w:val="004C5BAC"/>
    <w:rsid w:val="004E53B8"/>
    <w:rsid w:val="00506140"/>
    <w:rsid w:val="00526F27"/>
    <w:rsid w:val="00530D21"/>
    <w:rsid w:val="00571E8E"/>
    <w:rsid w:val="005855C2"/>
    <w:rsid w:val="005E1C46"/>
    <w:rsid w:val="005E3954"/>
    <w:rsid w:val="00603DD4"/>
    <w:rsid w:val="00644DC6"/>
    <w:rsid w:val="00646AEA"/>
    <w:rsid w:val="00655C99"/>
    <w:rsid w:val="00667FB0"/>
    <w:rsid w:val="006B1076"/>
    <w:rsid w:val="006D2A92"/>
    <w:rsid w:val="00717D92"/>
    <w:rsid w:val="007268EE"/>
    <w:rsid w:val="00732876"/>
    <w:rsid w:val="00763A5F"/>
    <w:rsid w:val="00790ECD"/>
    <w:rsid w:val="007A6881"/>
    <w:rsid w:val="007B395F"/>
    <w:rsid w:val="007D0D3E"/>
    <w:rsid w:val="007D63B1"/>
    <w:rsid w:val="00821224"/>
    <w:rsid w:val="00825A3D"/>
    <w:rsid w:val="008848E4"/>
    <w:rsid w:val="008B30B4"/>
    <w:rsid w:val="008B38A0"/>
    <w:rsid w:val="008E3E48"/>
    <w:rsid w:val="008F3A56"/>
    <w:rsid w:val="008F5C6C"/>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4419C"/>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B770F-4F2F-4C00-9CC4-9FDFF49D6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6</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2019-12-06T12:05:00Z</dcterms:modified>
</cp:coreProperties>
</file>